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00A044" w14:textId="77777777" w:rsidR="006169F1" w:rsidRPr="006169F1" w:rsidRDefault="006169F1" w:rsidP="006169F1">
      <w:pPr>
        <w:jc w:val="center"/>
        <w:rPr>
          <w:rFonts w:ascii="Arial" w:hAnsi="Arial" w:cs="Arial"/>
          <w:sz w:val="20"/>
          <w:szCs w:val="20"/>
        </w:rPr>
      </w:pPr>
      <w:bookmarkStart w:id="0" w:name="_Hlk523516346"/>
      <w:bookmarkStart w:id="1" w:name="OLE_LINK8"/>
      <w:bookmarkStart w:id="2" w:name="OLE_LINK9"/>
      <w:bookmarkStart w:id="3" w:name="OLE_LINK10"/>
      <w:r w:rsidRPr="006169F1">
        <w:rPr>
          <w:rFonts w:ascii="Arial" w:hAnsi="Arial" w:cs="Arial"/>
          <w:b/>
          <w:sz w:val="20"/>
          <w:szCs w:val="20"/>
        </w:rPr>
        <w:t>DECLARAÇÃO DE CONFORMIDADE DO FABRICANTE</w:t>
      </w:r>
    </w:p>
    <w:p w14:paraId="2C111C9B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bookmarkStart w:id="4" w:name="_Hlk514854322"/>
    <w:p w14:paraId="27834039" w14:textId="77777777" w:rsidR="006169F1" w:rsidRPr="006169F1" w:rsidRDefault="006169F1" w:rsidP="006169F1">
      <w:pPr>
        <w:pStyle w:val="PargrafodaLista"/>
        <w:numPr>
          <w:ilvl w:val="0"/>
          <w:numId w:val="15"/>
        </w:numPr>
        <w:autoSpaceDN w:val="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6169F1">
        <w:rPr>
          <w:rFonts w:ascii="Arial" w:hAnsi="Arial" w:cs="Arial"/>
          <w:sz w:val="20"/>
          <w:szCs w:val="20"/>
        </w:rPr>
        <w:instrText xml:space="preserve"> FORMTEXT </w:instrText>
      </w:r>
      <w:r w:rsidRPr="006169F1">
        <w:rPr>
          <w:rFonts w:ascii="Arial" w:hAnsi="Arial" w:cs="Arial"/>
          <w:sz w:val="20"/>
          <w:szCs w:val="20"/>
        </w:rPr>
      </w:r>
      <w:r w:rsidRPr="006169F1">
        <w:rPr>
          <w:rFonts w:ascii="Arial" w:hAnsi="Arial" w:cs="Arial"/>
          <w:sz w:val="20"/>
          <w:szCs w:val="20"/>
        </w:rPr>
        <w:fldChar w:fldCharType="separate"/>
      </w:r>
      <w:r w:rsidRPr="006169F1">
        <w:rPr>
          <w:rFonts w:ascii="Arial" w:hAnsi="Arial" w:cs="Arial"/>
          <w:noProof/>
          <w:sz w:val="20"/>
          <w:szCs w:val="20"/>
        </w:rPr>
        <w:t>_______________________________________</w:t>
      </w:r>
      <w:r w:rsidRPr="006169F1">
        <w:rPr>
          <w:rFonts w:ascii="Arial" w:hAnsi="Arial" w:cs="Arial"/>
          <w:sz w:val="20"/>
          <w:szCs w:val="20"/>
        </w:rPr>
        <w:fldChar w:fldCharType="end"/>
      </w:r>
      <w:r w:rsidRPr="006169F1">
        <w:rPr>
          <w:rFonts w:ascii="Arial" w:hAnsi="Arial" w:cs="Arial"/>
          <w:sz w:val="20"/>
          <w:szCs w:val="20"/>
        </w:rPr>
        <w:t xml:space="preserve">, </w:t>
      </w:r>
      <w:r w:rsidRPr="006169F1">
        <w:rPr>
          <w:rFonts w:ascii="Arial" w:hAnsi="Arial" w:cs="Arial"/>
          <w:i/>
          <w:iCs/>
          <w:sz w:val="20"/>
          <w:szCs w:val="20"/>
        </w:rPr>
        <w:t>[nome, número de documento de identificação e morada]</w:t>
      </w:r>
      <w:r w:rsidRPr="006169F1">
        <w:rPr>
          <w:rFonts w:ascii="Arial" w:hAnsi="Arial" w:cs="Arial"/>
          <w:sz w:val="20"/>
          <w:szCs w:val="20"/>
        </w:rPr>
        <w:t xml:space="preserve">, na qualidade de representante legal de </w:t>
      </w:r>
      <w:r w:rsidRPr="006169F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6169F1">
        <w:rPr>
          <w:rFonts w:ascii="Arial" w:hAnsi="Arial" w:cs="Arial"/>
          <w:sz w:val="20"/>
          <w:szCs w:val="20"/>
        </w:rPr>
        <w:instrText xml:space="preserve"> FORMTEXT </w:instrText>
      </w:r>
      <w:r w:rsidRPr="006169F1">
        <w:rPr>
          <w:rFonts w:ascii="Arial" w:hAnsi="Arial" w:cs="Arial"/>
          <w:sz w:val="20"/>
          <w:szCs w:val="20"/>
        </w:rPr>
      </w:r>
      <w:r w:rsidRPr="006169F1">
        <w:rPr>
          <w:rFonts w:ascii="Arial" w:hAnsi="Arial" w:cs="Arial"/>
          <w:sz w:val="20"/>
          <w:szCs w:val="20"/>
        </w:rPr>
        <w:fldChar w:fldCharType="separate"/>
      </w:r>
      <w:r w:rsidRPr="006169F1">
        <w:rPr>
          <w:rFonts w:ascii="Arial" w:hAnsi="Arial" w:cs="Arial"/>
          <w:noProof/>
          <w:sz w:val="20"/>
          <w:szCs w:val="20"/>
        </w:rPr>
        <w:t>_________________________________________</w:t>
      </w:r>
      <w:r w:rsidRPr="006169F1">
        <w:rPr>
          <w:rFonts w:ascii="Arial" w:hAnsi="Arial" w:cs="Arial"/>
          <w:sz w:val="20"/>
          <w:szCs w:val="20"/>
        </w:rPr>
        <w:fldChar w:fldCharType="end"/>
      </w:r>
      <w:r w:rsidRPr="006169F1">
        <w:rPr>
          <w:rStyle w:val="Refdenotaderodap"/>
          <w:rFonts w:ascii="Arial" w:hAnsi="Arial" w:cs="Arial"/>
          <w:sz w:val="20"/>
          <w:szCs w:val="20"/>
        </w:rPr>
        <w:t xml:space="preserve"> </w:t>
      </w:r>
      <w:r w:rsidRPr="006169F1">
        <w:rPr>
          <w:rStyle w:val="Refdenotaderodap"/>
          <w:rFonts w:ascii="Arial" w:hAnsi="Arial" w:cs="Arial"/>
          <w:color w:val="0000FF"/>
          <w:sz w:val="20"/>
          <w:szCs w:val="20"/>
        </w:rPr>
        <w:footnoteReference w:customMarkFollows="1" w:id="1"/>
        <w:t>(1)</w:t>
      </w:r>
      <w:r w:rsidRPr="006169F1">
        <w:rPr>
          <w:rFonts w:ascii="Arial" w:hAnsi="Arial" w:cs="Arial"/>
          <w:sz w:val="20"/>
          <w:szCs w:val="20"/>
        </w:rPr>
        <w:t xml:space="preserve"> </w:t>
      </w:r>
      <w:r w:rsidRPr="006169F1">
        <w:rPr>
          <w:rFonts w:ascii="Arial" w:hAnsi="Arial" w:cs="Arial"/>
          <w:i/>
          <w:iCs/>
          <w:sz w:val="20"/>
          <w:szCs w:val="20"/>
        </w:rPr>
        <w:t>[firma, número de identificação fiscal e sede]</w:t>
      </w:r>
      <w:r w:rsidRPr="006169F1">
        <w:rPr>
          <w:rFonts w:ascii="Arial" w:hAnsi="Arial" w:cs="Arial"/>
          <w:sz w:val="20"/>
          <w:szCs w:val="20"/>
        </w:rPr>
        <w:t>, declara, sob compromisso de honra, que a aplicação, identificada no ponto 2., fornecida pela sua representada, garante o cumprimento do estabelecido na Portaria n.º 126/2018, de 8 de maio, e nas normas e requisitos definidos nas especificações técnicas a seguir indicados.</w:t>
      </w:r>
    </w:p>
    <w:bookmarkEnd w:id="4"/>
    <w:p w14:paraId="7143A358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4ADE629A" w14:textId="4FE78C05" w:rsidR="006169F1" w:rsidRPr="006169F1" w:rsidRDefault="00786538" w:rsidP="00616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 Identificação do Produto: _______</w:t>
      </w:r>
      <w:r w:rsidR="006169F1" w:rsidRPr="006169F1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bookmarkStart w:id="5" w:name="_GoBack"/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6169F1">
        <w:rPr>
          <w:rFonts w:ascii="Arial" w:hAnsi="Arial" w:cs="Arial"/>
          <w:sz w:val="20"/>
          <w:szCs w:val="20"/>
        </w:rPr>
        <w:t>Versão da aplicação:</w:t>
      </w:r>
      <w:r>
        <w:rPr>
          <w:rFonts w:ascii="Arial" w:hAnsi="Arial" w:cs="Arial"/>
          <w:sz w:val="20"/>
          <w:szCs w:val="20"/>
        </w:rPr>
        <w:t xml:space="preserve"> ________</w:t>
      </w:r>
    </w:p>
    <w:p w14:paraId="50797CB2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5FB18ED4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3 - Declara que, à data da assinatura desta declaração, a aplicação cumpre os requisitos em vigor constantes dos seguintes documentos, disponíveis na página eletrónica dos Exames Sem Papel (</w:t>
      </w:r>
      <w:r w:rsidRPr="006169F1">
        <w:rPr>
          <w:rFonts w:ascii="Arial" w:hAnsi="Arial" w:cs="Arial"/>
          <w:i/>
          <w:sz w:val="20"/>
          <w:szCs w:val="20"/>
        </w:rPr>
        <w:t>examessempapel.spms.min-saude.pt</w:t>
      </w:r>
      <w:r w:rsidRPr="006169F1">
        <w:rPr>
          <w:rFonts w:ascii="Arial" w:hAnsi="Arial" w:cs="Arial"/>
          <w:sz w:val="20"/>
          <w:szCs w:val="20"/>
        </w:rPr>
        <w:t>):</w:t>
      </w:r>
    </w:p>
    <w:p w14:paraId="39C156DF" w14:textId="77777777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Normas relativas à Prescrição e Prestação de Meios Complementares de Diagnóstico e Terapêutica da ACSS, I.P., e SPMS, E.P.E.;</w:t>
      </w:r>
    </w:p>
    <w:p w14:paraId="492E8C84" w14:textId="77777777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Especificação dos serviços para integração com o Registo Nacional de Utentes;</w:t>
      </w:r>
    </w:p>
    <w:p w14:paraId="19D18630" w14:textId="3697EBCF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Especificação dos serviços para integração com o Sistema Central de </w:t>
      </w:r>
      <w:r w:rsidR="00786538">
        <w:rPr>
          <w:rFonts w:ascii="Arial" w:hAnsi="Arial" w:cs="Arial"/>
          <w:sz w:val="20"/>
          <w:szCs w:val="20"/>
        </w:rPr>
        <w:t>Requisições</w:t>
      </w:r>
      <w:r w:rsidRPr="006169F1">
        <w:rPr>
          <w:rFonts w:ascii="Arial" w:hAnsi="Arial" w:cs="Arial"/>
          <w:sz w:val="20"/>
          <w:szCs w:val="20"/>
        </w:rPr>
        <w:t>;</w:t>
      </w:r>
    </w:p>
    <w:p w14:paraId="161597F0" w14:textId="77777777" w:rsidR="006169F1" w:rsidRPr="006169F1" w:rsidRDefault="006169F1" w:rsidP="006169F1">
      <w:pPr>
        <w:pStyle w:val="PargrafodaLista"/>
        <w:numPr>
          <w:ilvl w:val="0"/>
          <w:numId w:val="19"/>
        </w:numPr>
        <w:suppressAutoHyphens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Com as demais normas técnicas relativas à requisição e prestação de MCDT ora aplicáveis.</w:t>
      </w:r>
    </w:p>
    <w:p w14:paraId="55728404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253F5F47" w14:textId="77777777" w:rsidR="006169F1" w:rsidRPr="006169F1" w:rsidRDefault="006169F1" w:rsidP="006169F1">
      <w:pPr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4 - Declara ainda que foram integralmente adotadas as medidas técnicas e organizativas adequadas ao tratamento e à proteção de dados pessoais, bem como à segurança da informação, nos termos do regime jurídico aplicável em matéria de proteção de dados pessoais, nomeadamente, o cumprimento do seguinte:</w:t>
      </w:r>
    </w:p>
    <w:p w14:paraId="0B36E7C2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Que não é utilizada uma solução de “</w:t>
      </w:r>
      <w:r w:rsidRPr="006169F1">
        <w:rPr>
          <w:rFonts w:ascii="Arial" w:hAnsi="Arial" w:cs="Arial"/>
          <w:i/>
          <w:sz w:val="20"/>
          <w:szCs w:val="20"/>
        </w:rPr>
        <w:t>cloud computing</w:t>
      </w:r>
      <w:r w:rsidRPr="006169F1">
        <w:rPr>
          <w:rFonts w:ascii="Arial" w:hAnsi="Arial" w:cs="Arial"/>
          <w:sz w:val="20"/>
          <w:szCs w:val="20"/>
        </w:rPr>
        <w:t>” no que respeita ao armazenamento de dados de requisição e que os dados se encontram fisicamente localizados em território nacional;</w:t>
      </w:r>
    </w:p>
    <w:p w14:paraId="5465C375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Que os procedimentos para operação e manutenção do sistema são efetuados no respeito pela privacidade dos dados e informações neles contidas e que o acesso aos dados sensíveis, nomeadamente das requisições, é executado por pessoas devidamente autorizadas;</w:t>
      </w:r>
    </w:p>
    <w:p w14:paraId="5F08525E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Que os sistemas estão protegidos por mecanismos de segurança físicos e lógicos adequados, sendo que, no primeiro, se identificam as barreiras físicas que limitam o acesso à informação ou infraestrutura onde os mesmos residam, e, no segundo, os mecanismos de segurança relativos à informação, nomeadamente mecanismos de garantia da integridade da informação, gestão do controlo de acessos, uso de protocolos seguros, mecanismos de criptografia, etc.;</w:t>
      </w:r>
    </w:p>
    <w:p w14:paraId="5D4CCB72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</w:t>
      </w:r>
      <w:r w:rsidRPr="006169F1">
        <w:rPr>
          <w:rFonts w:ascii="Arial" w:hAnsi="Arial" w:cs="Arial"/>
          <w:i/>
          <w:sz w:val="20"/>
          <w:szCs w:val="20"/>
        </w:rPr>
        <w:t>backup</w:t>
      </w:r>
      <w:r w:rsidRPr="006169F1">
        <w:rPr>
          <w:rFonts w:ascii="Arial" w:hAnsi="Arial" w:cs="Arial"/>
          <w:sz w:val="20"/>
          <w:szCs w:val="20"/>
        </w:rPr>
        <w:t xml:space="preserve"> adequada, política de acesso aos sistemas;</w:t>
      </w:r>
    </w:p>
    <w:p w14:paraId="6625B272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Na situação de contratos de </w:t>
      </w:r>
      <w:r w:rsidRPr="006169F1">
        <w:rPr>
          <w:rFonts w:ascii="Arial" w:hAnsi="Arial" w:cs="Arial"/>
          <w:i/>
          <w:sz w:val="20"/>
          <w:szCs w:val="20"/>
        </w:rPr>
        <w:t>hosting</w:t>
      </w:r>
      <w:r w:rsidRPr="006169F1">
        <w:rPr>
          <w:rFonts w:ascii="Arial" w:hAnsi="Arial" w:cs="Arial"/>
          <w:sz w:val="20"/>
          <w:szCs w:val="20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14:paraId="4F3BBE0B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utilização de protocolos seguros na comunicação de informação relativa à requisição;</w:t>
      </w:r>
    </w:p>
    <w:p w14:paraId="41F684C9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Às imposições relativas à transparência e regras para o exercício dos direitos dos titulares dos dados, nos termos das quais se estabelece que o responsável pelo tratamento, ou aquele que age em sua representação, toma as medidas adequadas para fornecer ao titular as </w:t>
      </w:r>
      <w:r w:rsidRPr="006169F1">
        <w:rPr>
          <w:rFonts w:ascii="Arial" w:hAnsi="Arial" w:cs="Arial"/>
          <w:sz w:val="20"/>
          <w:szCs w:val="20"/>
        </w:rPr>
        <w:lastRenderedPageBreak/>
        <w:t>informações obrigatórias e qualquer comunicação referente aos direitos sobre o tratamento dos dados, de forma concisa, transparente, inteligível e de fácil acesso;</w:t>
      </w:r>
    </w:p>
    <w:p w14:paraId="2950F63A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2202D56E" w14:textId="77777777" w:rsidR="006169F1" w:rsidRPr="006169F1" w:rsidRDefault="006169F1" w:rsidP="006169F1">
      <w:pPr>
        <w:pStyle w:val="PargrafodaLista"/>
        <w:numPr>
          <w:ilvl w:val="0"/>
          <w:numId w:val="18"/>
        </w:numPr>
        <w:autoSpaceDN w:val="0"/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realização de auditorias internas sobre a proteção de dados e o recurso a métodos que garantam a adoção de medidas corretivas capazes de preservar os direitos dos respetivos titulares.</w:t>
      </w:r>
    </w:p>
    <w:p w14:paraId="61C2A5F0" w14:textId="77777777" w:rsidR="006169F1" w:rsidRPr="006169F1" w:rsidRDefault="006169F1" w:rsidP="006169F1">
      <w:pPr>
        <w:pStyle w:val="PargrafodaLista"/>
        <w:ind w:left="1005"/>
        <w:rPr>
          <w:rFonts w:ascii="Arial" w:hAnsi="Arial" w:cs="Arial"/>
          <w:sz w:val="20"/>
          <w:szCs w:val="20"/>
        </w:rPr>
      </w:pPr>
    </w:p>
    <w:p w14:paraId="0364E53F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5 – Declara que se obriga a comunicar regularmente, e sempre que for solicitado pelo Cliente, toda e qualquer informação relativa a MCDT prescritos.</w:t>
      </w:r>
    </w:p>
    <w:p w14:paraId="50BB5B6E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3EAF77FB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6 – Declara que se obriga a emitir sempre requisições eletrónicas desmaterializadas, utilizando para esse efeito os serviços disponibilizados pela SPMS, E.P.E..</w:t>
      </w:r>
    </w:p>
    <w:p w14:paraId="6C9ABD09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0752EED8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7 – Declara que a requisição desmaterializada terá aposta assinatura digital conforme disposto na legislação aplicável. </w:t>
      </w:r>
    </w:p>
    <w:p w14:paraId="13A18F97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380E5365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8 – Declara que procedeu à integração e registo das requisições com o Sistema Central de Requisições (Base de Dados Nacional de Requisições - BDNR) e garante que, no momento da requisição, os dados de identificação do utente e respetivos benefícios especiais de isenção são obtidos centralmente com base na informação constante no Registo Nacional de Utentes, assegurando a dispensa de pagamentos de acordo a legislação em vigor.</w:t>
      </w:r>
    </w:p>
    <w:p w14:paraId="18A224BB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1F67E803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9 – Declara, ainda, no caso de impossibilidade de emissão de requisição eletrónica desmaterializada se obriga a aceder ao Sistema Central de Requisições (BDNR) para registo da requisição e para validação da informação do utente no Registo Nacional de Utentes. </w:t>
      </w:r>
    </w:p>
    <w:p w14:paraId="703C78E7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5AF73080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10 - Mais declara sob compromisso de honra que os documentos juntos com a presente declaração estão conformes com os requisitos previstos.</w:t>
      </w:r>
    </w:p>
    <w:p w14:paraId="580C7EA2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7262E869" w14:textId="77777777" w:rsidR="006169F1" w:rsidRPr="006169F1" w:rsidRDefault="006169F1" w:rsidP="006169F1">
      <w:pPr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11 - </w:t>
      </w:r>
      <w:bookmarkStart w:id="6" w:name="OLE_LINK4"/>
      <w:bookmarkStart w:id="7" w:name="OLE_LINK5"/>
      <w:r w:rsidRPr="006169F1">
        <w:rPr>
          <w:rFonts w:ascii="Arial" w:hAnsi="Arial" w:cs="Arial"/>
          <w:sz w:val="20"/>
          <w:szCs w:val="20"/>
        </w:rPr>
        <w:t xml:space="preserve">O declarante tem pleno conhecimento de que, na situação de serem identificadas desconformidades de </w:t>
      </w:r>
      <w:r w:rsidRPr="006169F1">
        <w:rPr>
          <w:rFonts w:ascii="Arial" w:hAnsi="Arial" w:cs="Arial"/>
          <w:i/>
          <w:sz w:val="20"/>
          <w:szCs w:val="20"/>
        </w:rPr>
        <w:t>software</w:t>
      </w:r>
      <w:bookmarkEnd w:id="6"/>
      <w:bookmarkEnd w:id="7"/>
      <w:r w:rsidRPr="006169F1">
        <w:rPr>
          <w:rFonts w:ascii="Arial" w:hAnsi="Arial" w:cs="Arial"/>
          <w:sz w:val="20"/>
          <w:szCs w:val="20"/>
        </w:rPr>
        <w:t>, caso o fornecedor não proceda às alterações indicadas, nos prazos estabelecidos, a aplicação será retirada da lista dos fornecedores de aplicações publicada pela SPMS, E.P.E., devendo ser reiniciado o processo de conformidade.</w:t>
      </w:r>
    </w:p>
    <w:p w14:paraId="577B02FF" w14:textId="77777777" w:rsidR="006169F1" w:rsidRPr="006169F1" w:rsidRDefault="006169F1" w:rsidP="006169F1">
      <w:pPr>
        <w:spacing w:after="120"/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 xml:space="preserve">A SPMS, E.P.E., reserva-se o direito de aceitar até dois pedidos de conformidade, por ano, para cada versão do mesmo </w:t>
      </w:r>
      <w:r w:rsidRPr="006169F1">
        <w:rPr>
          <w:rFonts w:ascii="Arial" w:hAnsi="Arial" w:cs="Arial"/>
          <w:i/>
          <w:sz w:val="20"/>
          <w:szCs w:val="20"/>
        </w:rPr>
        <w:t>software</w:t>
      </w:r>
      <w:r w:rsidRPr="006169F1">
        <w:rPr>
          <w:rFonts w:ascii="Arial" w:hAnsi="Arial" w:cs="Arial"/>
          <w:sz w:val="20"/>
          <w:szCs w:val="20"/>
        </w:rPr>
        <w:t>.</w:t>
      </w:r>
    </w:p>
    <w:p w14:paraId="252EDE69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12171998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12 - O declarante tem conhecimento de que, mediante a publicação de novos requisitos de requisição e prestação de Meios Complementares de Diagnóstico e Terapêutica, pode implicar nova declaração de conformidade e compromete-se a adotar as medidas necessárias para assegurar o cumprimento dos mesmos, de acordo com os prazos estabelecidos.</w:t>
      </w:r>
    </w:p>
    <w:p w14:paraId="1B3D9F95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</w:p>
    <w:p w14:paraId="261FD5EC" w14:textId="77777777" w:rsidR="006169F1" w:rsidRPr="006169F1" w:rsidRDefault="006169F1" w:rsidP="006169F1">
      <w:pPr>
        <w:rPr>
          <w:rFonts w:ascii="Arial" w:hAnsi="Arial" w:cs="Arial"/>
          <w:sz w:val="20"/>
          <w:szCs w:val="20"/>
        </w:rPr>
      </w:pPr>
      <w:r w:rsidRPr="006169F1">
        <w:rPr>
          <w:rFonts w:ascii="Arial" w:hAnsi="Arial" w:cs="Arial"/>
          <w:sz w:val="20"/>
          <w:szCs w:val="20"/>
        </w:rPr>
        <w:t>A prestação de falsas declarações implicará a participação às entidades competentes para efeitos de procedimento criminal.</w:t>
      </w:r>
    </w:p>
    <w:bookmarkEnd w:id="0"/>
    <w:p w14:paraId="41612AC2" w14:textId="77777777" w:rsidR="0025778B" w:rsidRPr="0025778B" w:rsidRDefault="0025778B" w:rsidP="0025778B">
      <w:pPr>
        <w:rPr>
          <w:rFonts w:ascii="Arial" w:hAnsi="Arial" w:cs="Arial"/>
          <w:sz w:val="20"/>
          <w:szCs w:val="20"/>
        </w:rPr>
      </w:pPr>
    </w:p>
    <w:p w14:paraId="420124C4" w14:textId="57AD7798" w:rsidR="00A31253" w:rsidRDefault="00A31253" w:rsidP="00A31253">
      <w:pPr>
        <w:rPr>
          <w:rFonts w:ascii="Arial" w:hAnsi="Arial" w:cs="Arial"/>
          <w:sz w:val="20"/>
          <w:szCs w:val="20"/>
        </w:rPr>
      </w:pPr>
      <w:bookmarkStart w:id="8" w:name="_Hlk514854341"/>
      <w:bookmarkEnd w:id="1"/>
      <w:bookmarkEnd w:id="2"/>
      <w:bookmarkEnd w:id="3"/>
      <w:r w:rsidRPr="00A31253">
        <w:rPr>
          <w:rFonts w:ascii="Arial" w:hAnsi="Arial" w:cs="Arial"/>
          <w:sz w:val="20"/>
          <w:szCs w:val="20"/>
        </w:rPr>
        <w:t xml:space="preserve">Assinatura </w:t>
      </w:r>
      <w:r w:rsidRPr="00A31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31253">
        <w:rPr>
          <w:rFonts w:ascii="Arial" w:hAnsi="Arial" w:cs="Arial"/>
          <w:sz w:val="20"/>
          <w:szCs w:val="20"/>
        </w:rPr>
        <w:instrText xml:space="preserve"> FORMTEXT </w:instrText>
      </w:r>
      <w:r w:rsidRPr="00A31253">
        <w:rPr>
          <w:rFonts w:ascii="Arial" w:hAnsi="Arial" w:cs="Arial"/>
          <w:sz w:val="20"/>
          <w:szCs w:val="20"/>
        </w:rPr>
      </w:r>
      <w:r w:rsidRPr="00A31253">
        <w:rPr>
          <w:rFonts w:ascii="Arial" w:hAnsi="Arial" w:cs="Arial"/>
          <w:sz w:val="20"/>
          <w:szCs w:val="20"/>
        </w:rPr>
        <w:fldChar w:fldCharType="separate"/>
      </w:r>
      <w:r w:rsidRPr="00A31253">
        <w:rPr>
          <w:rFonts w:ascii="Arial" w:hAnsi="Arial" w:cs="Arial"/>
          <w:sz w:val="20"/>
          <w:szCs w:val="20"/>
        </w:rPr>
        <w:t>__________________________</w:t>
      </w:r>
      <w:r w:rsidRPr="00A31253">
        <w:rPr>
          <w:rFonts w:ascii="Arial" w:hAnsi="Arial" w:cs="Arial"/>
          <w:sz w:val="20"/>
          <w:szCs w:val="20"/>
        </w:rPr>
        <w:fldChar w:fldCharType="end"/>
      </w:r>
      <w:r w:rsidRPr="00A31253">
        <w:rPr>
          <w:rFonts w:ascii="Arial" w:hAnsi="Arial" w:cs="Arial"/>
          <w:sz w:val="20"/>
          <w:szCs w:val="20"/>
        </w:rPr>
        <w:t>(Representante legal da Empresa)</w:t>
      </w:r>
    </w:p>
    <w:p w14:paraId="34D1E3B4" w14:textId="77777777" w:rsidR="006169F1" w:rsidRPr="006169F1" w:rsidRDefault="006169F1" w:rsidP="00A31253">
      <w:pPr>
        <w:rPr>
          <w:rFonts w:ascii="Arial" w:hAnsi="Arial" w:cs="Arial"/>
          <w:sz w:val="8"/>
          <w:szCs w:val="20"/>
        </w:rPr>
      </w:pPr>
    </w:p>
    <w:p w14:paraId="40EC3C1C" w14:textId="77777777" w:rsidR="00A31253" w:rsidRPr="00A31253" w:rsidRDefault="00A31253" w:rsidP="00A31253">
      <w:pPr>
        <w:rPr>
          <w:rFonts w:ascii="Arial" w:hAnsi="Arial" w:cs="Arial"/>
          <w:sz w:val="20"/>
          <w:szCs w:val="20"/>
        </w:rPr>
      </w:pPr>
      <w:r w:rsidRPr="00A31253">
        <w:rPr>
          <w:rFonts w:ascii="Arial" w:hAnsi="Arial" w:cs="Arial"/>
          <w:sz w:val="20"/>
          <w:szCs w:val="20"/>
        </w:rPr>
        <w:t xml:space="preserve">Data: </w:t>
      </w:r>
      <w:r w:rsidRPr="00A3125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31253">
        <w:rPr>
          <w:rFonts w:ascii="Arial" w:hAnsi="Arial" w:cs="Arial"/>
          <w:sz w:val="20"/>
          <w:szCs w:val="20"/>
        </w:rPr>
        <w:instrText xml:space="preserve"> FORMTEXT </w:instrText>
      </w:r>
      <w:r w:rsidRPr="00A31253">
        <w:rPr>
          <w:rFonts w:ascii="Arial" w:hAnsi="Arial" w:cs="Arial"/>
          <w:sz w:val="20"/>
          <w:szCs w:val="20"/>
        </w:rPr>
      </w:r>
      <w:r w:rsidRPr="00A31253">
        <w:rPr>
          <w:rFonts w:ascii="Arial" w:hAnsi="Arial" w:cs="Arial"/>
          <w:sz w:val="20"/>
          <w:szCs w:val="20"/>
        </w:rPr>
        <w:fldChar w:fldCharType="separate"/>
      </w:r>
      <w:r w:rsidRPr="00A31253">
        <w:rPr>
          <w:rFonts w:ascii="Arial" w:hAnsi="Arial" w:cs="Arial"/>
          <w:sz w:val="20"/>
          <w:szCs w:val="20"/>
        </w:rPr>
        <w:t>__________________________</w:t>
      </w:r>
      <w:r w:rsidRPr="00A31253">
        <w:rPr>
          <w:rFonts w:ascii="Arial" w:hAnsi="Arial" w:cs="Arial"/>
          <w:sz w:val="20"/>
          <w:szCs w:val="20"/>
        </w:rPr>
        <w:fldChar w:fldCharType="end"/>
      </w:r>
      <w:r w:rsidRPr="00A31253">
        <w:rPr>
          <w:rFonts w:ascii="Arial" w:hAnsi="Arial" w:cs="Arial"/>
          <w:sz w:val="20"/>
          <w:szCs w:val="20"/>
        </w:rPr>
        <w:t xml:space="preserve"> (AAAA/MM/DD)</w:t>
      </w:r>
    </w:p>
    <w:bookmarkEnd w:id="8"/>
    <w:p w14:paraId="18461B02" w14:textId="4B9C3098" w:rsidR="0025778B" w:rsidRPr="0025778B" w:rsidRDefault="0025778B" w:rsidP="00A31253">
      <w:pPr>
        <w:rPr>
          <w:rFonts w:ascii="Arial" w:hAnsi="Arial" w:cs="Arial"/>
          <w:sz w:val="20"/>
          <w:szCs w:val="20"/>
        </w:rPr>
      </w:pPr>
    </w:p>
    <w:sectPr w:rsidR="0025778B" w:rsidRPr="0025778B" w:rsidSect="009D29CC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048A" w14:textId="77777777" w:rsidR="003D675E" w:rsidRDefault="003D675E" w:rsidP="00DB1A38">
      <w:r>
        <w:separator/>
      </w:r>
    </w:p>
  </w:endnote>
  <w:endnote w:type="continuationSeparator" w:id="0">
    <w:p w14:paraId="120F9CE2" w14:textId="77777777" w:rsidR="003D675E" w:rsidRDefault="003D675E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OLE_LINK23"/>
  <w:p w14:paraId="0E572D7F" w14:textId="3CEB21E7" w:rsidR="009D29CC" w:rsidRPr="00065CBD" w:rsidRDefault="009D29CC" w:rsidP="009D29CC">
    <w:pPr>
      <w:pStyle w:val="Rodap"/>
      <w:pBdr>
        <w:bottom w:val="single" w:sz="4" w:space="1" w:color="808080"/>
      </w:pBdr>
      <w:jc w:val="right"/>
      <w:rPr>
        <w:rFonts w:ascii="Arial" w:hAnsi="Arial" w:cs="Arial"/>
        <w:color w:val="7F7F7F"/>
        <w:sz w:val="16"/>
        <w:szCs w:val="16"/>
      </w:rPr>
    </w:pP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PAGE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F41598">
      <w:rPr>
        <w:rStyle w:val="Nmerodepgina"/>
        <w:rFonts w:ascii="Arial" w:hAnsi="Arial" w:cs="Arial"/>
        <w:noProof/>
        <w:color w:val="7F7F7F"/>
        <w:sz w:val="16"/>
        <w:szCs w:val="16"/>
      </w:rPr>
      <w:t>2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t xml:space="preserve"> de 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NUMPAGES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F41598">
      <w:rPr>
        <w:rStyle w:val="Nmerodepgina"/>
        <w:rFonts w:ascii="Arial" w:hAnsi="Arial" w:cs="Arial"/>
        <w:noProof/>
        <w:color w:val="7F7F7F"/>
        <w:sz w:val="16"/>
        <w:szCs w:val="16"/>
      </w:rPr>
      <w:t>2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</w:p>
  <w:p w14:paraId="462C348A" w14:textId="0EFB614B" w:rsidR="00A31253" w:rsidRDefault="009D29CC" w:rsidP="009D29C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</w:p>
  <w:p w14:paraId="04855DA1" w14:textId="4321FE0D" w:rsidR="00A31253" w:rsidRPr="00A31253" w:rsidRDefault="00A31253" w:rsidP="00A31253">
    <w:pPr>
      <w:pStyle w:val="Rodap"/>
      <w:jc w:val="center"/>
      <w:rPr>
        <w:rFonts w:ascii="Calibri" w:hAnsi="Calibri"/>
        <w:color w:val="808080" w:themeColor="background1" w:themeShade="80"/>
        <w:sz w:val="12"/>
        <w:szCs w:val="12"/>
      </w:rPr>
    </w:pPr>
    <w:r w:rsidRPr="00A31253">
      <w:rPr>
        <w:rFonts w:ascii="Calibri" w:hAnsi="Calibri"/>
        <w:color w:val="808080" w:themeColor="background1" w:themeShade="80"/>
        <w:sz w:val="12"/>
        <w:szCs w:val="12"/>
      </w:rPr>
      <w:t>NUIMPC 509 540 716</w:t>
    </w:r>
  </w:p>
  <w:p w14:paraId="5654CD5C" w14:textId="0303DC6F" w:rsidR="009D29CC" w:rsidRPr="009D29CC" w:rsidRDefault="009D29CC" w:rsidP="009D29C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>
      <w:rPr>
        <w:rFonts w:ascii="Arial" w:hAnsi="Arial" w:cs="Arial"/>
        <w:color w:val="7F7F7F"/>
        <w:sz w:val="12"/>
        <w:szCs w:val="12"/>
      </w:rPr>
      <w:t>|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260D" w14:textId="77777777" w:rsidR="003D675E" w:rsidRDefault="003D675E" w:rsidP="00DB1A38">
      <w:r>
        <w:separator/>
      </w:r>
    </w:p>
  </w:footnote>
  <w:footnote w:type="continuationSeparator" w:id="0">
    <w:p w14:paraId="09972C89" w14:textId="77777777" w:rsidR="003D675E" w:rsidRDefault="003D675E" w:rsidP="00DB1A38">
      <w:r>
        <w:continuationSeparator/>
      </w:r>
    </w:p>
  </w:footnote>
  <w:footnote w:id="1">
    <w:p w14:paraId="2E5E7A74" w14:textId="77777777" w:rsidR="006169F1" w:rsidRPr="007A7ABA" w:rsidRDefault="006169F1" w:rsidP="006169F1">
      <w:pPr>
        <w:pStyle w:val="Textodenotaderodap"/>
        <w:rPr>
          <w:rFonts w:asciiTheme="minorHAnsi" w:hAnsiTheme="minorHAnsi" w:cstheme="minorHAnsi"/>
          <w:sz w:val="18"/>
          <w:szCs w:val="18"/>
          <w:lang w:val="pt-PT"/>
        </w:rPr>
      </w:pPr>
      <w:r w:rsidRPr="007A7ABA">
        <w:rPr>
          <w:rStyle w:val="Refdenotaderodap"/>
          <w:rFonts w:asciiTheme="minorHAnsi" w:hAnsiTheme="minorHAnsi" w:cstheme="minorHAnsi"/>
          <w:color w:val="0000FF"/>
          <w:sz w:val="18"/>
          <w:szCs w:val="18"/>
          <w:lang w:val="pt-PT"/>
        </w:rPr>
        <w:t>(1)</w:t>
      </w:r>
      <w:r w:rsidRPr="007A7ABA">
        <w:rPr>
          <w:rFonts w:asciiTheme="minorHAnsi" w:hAnsiTheme="minorHAnsi" w:cstheme="minorHAnsi"/>
          <w:sz w:val="18"/>
          <w:szCs w:val="18"/>
          <w:lang w:val="pt-PT"/>
        </w:rPr>
        <w:t xml:space="preserve"> 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5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7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8"/>
  </w:num>
  <w:num w:numId="5">
    <w:abstractNumId w:val="22"/>
  </w:num>
  <w:num w:numId="6">
    <w:abstractNumId w:val="20"/>
  </w:num>
  <w:num w:numId="7">
    <w:abstractNumId w:val="23"/>
  </w:num>
  <w:num w:numId="8">
    <w:abstractNumId w:val="7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6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14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2966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5005"/>
    <w:rsid w:val="0010644A"/>
    <w:rsid w:val="001078BD"/>
    <w:rsid w:val="00116BCA"/>
    <w:rsid w:val="001171C6"/>
    <w:rsid w:val="00121B07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57CBE"/>
    <w:rsid w:val="00160E88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417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A0EB2"/>
    <w:rsid w:val="002A1C53"/>
    <w:rsid w:val="002A4902"/>
    <w:rsid w:val="002A6B6A"/>
    <w:rsid w:val="002A6C0F"/>
    <w:rsid w:val="002B04CB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1B7F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96D1B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4F42"/>
    <w:rsid w:val="005F5091"/>
    <w:rsid w:val="005F7D89"/>
    <w:rsid w:val="005F7EF5"/>
    <w:rsid w:val="006002FC"/>
    <w:rsid w:val="00603B94"/>
    <w:rsid w:val="00605564"/>
    <w:rsid w:val="00607D6E"/>
    <w:rsid w:val="00614560"/>
    <w:rsid w:val="006169F1"/>
    <w:rsid w:val="00617820"/>
    <w:rsid w:val="00620110"/>
    <w:rsid w:val="00620C88"/>
    <w:rsid w:val="00620D5C"/>
    <w:rsid w:val="00622BE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3ACC"/>
    <w:rsid w:val="007773C1"/>
    <w:rsid w:val="00777F77"/>
    <w:rsid w:val="00780426"/>
    <w:rsid w:val="00783E0B"/>
    <w:rsid w:val="0078587B"/>
    <w:rsid w:val="00786538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0C8B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27460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25CD1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0A9A"/>
    <w:rsid w:val="0096410B"/>
    <w:rsid w:val="00965247"/>
    <w:rsid w:val="0097332E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50405"/>
    <w:rsid w:val="00A50A20"/>
    <w:rsid w:val="00A51172"/>
    <w:rsid w:val="00A514E0"/>
    <w:rsid w:val="00A52922"/>
    <w:rsid w:val="00A5421B"/>
    <w:rsid w:val="00A56CC6"/>
    <w:rsid w:val="00A6028A"/>
    <w:rsid w:val="00A61FA9"/>
    <w:rsid w:val="00A63BEF"/>
    <w:rsid w:val="00A70371"/>
    <w:rsid w:val="00A70C6C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57DF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0300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951CC"/>
    <w:rsid w:val="00EA4E5B"/>
    <w:rsid w:val="00EA5402"/>
    <w:rsid w:val="00EB2714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1598"/>
    <w:rsid w:val="00F42AC0"/>
    <w:rsid w:val="00F45FFC"/>
    <w:rsid w:val="00F560BA"/>
    <w:rsid w:val="00F57823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2EC6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396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Cabealho2">
    <w:name w:val="heading 2"/>
    <w:basedOn w:val="Heade2ACSS"/>
    <w:next w:val="Normal"/>
    <w:link w:val="Cabealh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Cabealho2Carter">
    <w:name w:val="Cabeçalho 2 Caráter"/>
    <w:basedOn w:val="Tipodeletrapredefinidodopargrafo"/>
    <w:link w:val="Cabealh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Cabealho3Carter">
    <w:name w:val="Cabeçalho 3 Caráter"/>
    <w:basedOn w:val="Tipodeletrapredefinidodopargrafo"/>
    <w:link w:val="Cabealh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9CAE-CCC3-4909-B9DD-C259007A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2</cp:revision>
  <cp:lastPrinted>2018-05-25T15:52:00Z</cp:lastPrinted>
  <dcterms:created xsi:type="dcterms:W3CDTF">2018-09-21T16:13:00Z</dcterms:created>
  <dcterms:modified xsi:type="dcterms:W3CDTF">2018-09-21T16:13:00Z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